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26 февраль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Землепользование для целей недропользования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www.asergroup.ru/catalog-events/zemlya_nedr_Seminar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zemlya_nedr_Sem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